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F1B506" w14:textId="7F9879FD" w:rsidR="00AB7F77" w:rsidRDefault="00AB7F77" w:rsidP="00AB7F77">
      <w:pPr>
        <w:numPr>
          <w:ilvl w:val="0"/>
          <w:numId w:val="1"/>
        </w:numPr>
        <w:shd w:val="clear" w:color="auto" w:fill="FFFFFF"/>
        <w:ind w:left="0"/>
        <w:textAlignment w:val="baseline"/>
        <w:rPr>
          <w:rFonts w:ascii="Times New Roman" w:eastAsia="Times New Roman" w:hAnsi="Times New Roman" w:cs="Times New Roman"/>
          <w:color w:val="333333"/>
        </w:rPr>
      </w:pPr>
      <w:r w:rsidRPr="00AB7F77">
        <w:rPr>
          <w:rFonts w:ascii="Times New Roman" w:eastAsia="Times New Roman" w:hAnsi="Times New Roman" w:cs="Times New Roman"/>
          <w:color w:val="333333"/>
        </w:rPr>
        <w:t>are these NNS generally following the AH?</w:t>
      </w:r>
    </w:p>
    <w:p w14:paraId="178CD4A0" w14:textId="17598639" w:rsidR="00136813" w:rsidRDefault="00412BD5" w:rsidP="00136813">
      <w:pPr>
        <w:shd w:val="clear" w:color="auto" w:fill="FFFFFF"/>
        <w:textAlignment w:val="baseline"/>
        <w:rPr>
          <w:rFonts w:ascii="Times New Roman" w:eastAsia="Times New Roman" w:hAnsi="Times New Roman" w:cs="Times New Roman"/>
          <w:color w:val="333333"/>
        </w:rPr>
      </w:pPr>
      <w:r>
        <w:rPr>
          <w:rFonts w:ascii="Times New Roman" w:eastAsia="Times New Roman" w:hAnsi="Times New Roman" w:cs="Times New Roman"/>
          <w:color w:val="333333"/>
        </w:rPr>
        <w:t>The output</w:t>
      </w:r>
      <w:r w:rsidR="00077D73">
        <w:rPr>
          <w:rFonts w:ascii="Times New Roman" w:eastAsia="Times New Roman" w:hAnsi="Times New Roman" w:cs="Times New Roman"/>
          <w:color w:val="333333"/>
        </w:rPr>
        <w:t>s</w:t>
      </w:r>
      <w:r>
        <w:rPr>
          <w:rFonts w:ascii="Times New Roman" w:eastAsia="Times New Roman" w:hAnsi="Times New Roman" w:cs="Times New Roman"/>
          <w:color w:val="333333"/>
        </w:rPr>
        <w:t xml:space="preserve"> that reinforce the AH are presented in speakers with an overall poorer grammar. </w:t>
      </w:r>
      <w:r w:rsidR="00136813">
        <w:rPr>
          <w:rFonts w:ascii="Times New Roman" w:eastAsia="Times New Roman" w:hAnsi="Times New Roman" w:cs="Times New Roman"/>
          <w:color w:val="333333"/>
        </w:rPr>
        <w:t>This is most prominent in the utterance provided by Learner 4, Portuguese</w:t>
      </w:r>
      <w:r>
        <w:rPr>
          <w:rFonts w:ascii="Times New Roman" w:eastAsia="Times New Roman" w:hAnsi="Times New Roman" w:cs="Times New Roman"/>
          <w:color w:val="333333"/>
        </w:rPr>
        <w:t>.</w:t>
      </w:r>
      <w:r w:rsidR="00136813">
        <w:rPr>
          <w:rFonts w:ascii="Times New Roman" w:eastAsia="Times New Roman" w:hAnsi="Times New Roman" w:cs="Times New Roman"/>
          <w:color w:val="333333"/>
        </w:rPr>
        <w:t xml:space="preserve"> If we compare the spectrum of speakers, we can se</w:t>
      </w:r>
      <w:bookmarkStart w:id="0" w:name="_GoBack"/>
      <w:bookmarkEnd w:id="0"/>
      <w:r w:rsidR="00136813">
        <w:rPr>
          <w:rFonts w:ascii="Times New Roman" w:eastAsia="Times New Roman" w:hAnsi="Times New Roman" w:cs="Times New Roman"/>
          <w:color w:val="333333"/>
        </w:rPr>
        <w:t>e that while errors may be found</w:t>
      </w:r>
      <w:r w:rsidR="00B60E18">
        <w:rPr>
          <w:rFonts w:ascii="Times New Roman" w:eastAsia="Times New Roman" w:hAnsi="Times New Roman" w:cs="Times New Roman"/>
          <w:color w:val="333333"/>
        </w:rPr>
        <w:t xml:space="preserve"> inconsistently, the most prominent errors are found in the GEN and OCOMP formations of the least advanced speaker.</w:t>
      </w:r>
      <w:r>
        <w:rPr>
          <w:rFonts w:ascii="Times New Roman" w:eastAsia="Times New Roman" w:hAnsi="Times New Roman" w:cs="Times New Roman"/>
          <w:color w:val="333333"/>
        </w:rPr>
        <w:t xml:space="preserve"> There are inconsistencies </w:t>
      </w:r>
      <w:r w:rsidR="00B53FA4">
        <w:rPr>
          <w:rFonts w:ascii="Times New Roman" w:eastAsia="Times New Roman" w:hAnsi="Times New Roman" w:cs="Times New Roman"/>
          <w:color w:val="333333"/>
        </w:rPr>
        <w:t>across different portions of the sentence structure.</w:t>
      </w:r>
      <w:r w:rsidR="00077D73">
        <w:rPr>
          <w:rFonts w:ascii="Times New Roman" w:eastAsia="Times New Roman" w:hAnsi="Times New Roman" w:cs="Times New Roman"/>
          <w:color w:val="333333"/>
        </w:rPr>
        <w:t xml:space="preserve"> </w:t>
      </w:r>
    </w:p>
    <w:p w14:paraId="716BF581" w14:textId="1F29F9F4" w:rsidR="00BD7C88" w:rsidRPr="00AB7F77" w:rsidRDefault="00BD7C88" w:rsidP="00BD7C88">
      <w:pPr>
        <w:shd w:val="clear" w:color="auto" w:fill="FFFFFF"/>
        <w:textAlignment w:val="baseline"/>
        <w:rPr>
          <w:rFonts w:ascii="Times New Roman" w:eastAsia="Times New Roman" w:hAnsi="Times New Roman" w:cs="Times New Roman"/>
          <w:color w:val="333333"/>
        </w:rPr>
      </w:pPr>
      <w:r>
        <w:rPr>
          <w:rFonts w:ascii="Times New Roman" w:eastAsia="Times New Roman" w:hAnsi="Times New Roman" w:cs="Times New Roman"/>
          <w:color w:val="333333"/>
        </w:rPr>
        <w:br/>
      </w:r>
    </w:p>
    <w:p w14:paraId="61BA81FE" w14:textId="55B63B77" w:rsidR="00AB7F77" w:rsidRDefault="00AB7F77" w:rsidP="00AB7F77">
      <w:pPr>
        <w:numPr>
          <w:ilvl w:val="0"/>
          <w:numId w:val="1"/>
        </w:numPr>
        <w:shd w:val="clear" w:color="auto" w:fill="FFFFFF"/>
        <w:ind w:left="0"/>
        <w:textAlignment w:val="baseline"/>
        <w:rPr>
          <w:rFonts w:ascii="Times New Roman" w:eastAsia="Times New Roman" w:hAnsi="Times New Roman" w:cs="Times New Roman"/>
          <w:color w:val="333333"/>
        </w:rPr>
      </w:pPr>
      <w:r w:rsidRPr="00AB7F77">
        <w:rPr>
          <w:rFonts w:ascii="Times New Roman" w:eastAsia="Times New Roman" w:hAnsi="Times New Roman" w:cs="Times New Roman"/>
          <w:color w:val="333333"/>
        </w:rPr>
        <w:t> how are the NNS dealing with the marked structures?</w:t>
      </w:r>
    </w:p>
    <w:p w14:paraId="5F92D609" w14:textId="347D0CD9" w:rsidR="00BD7C88" w:rsidRPr="00EF2906" w:rsidRDefault="00EF2906" w:rsidP="00EF2906">
      <w:pPr>
        <w:rPr>
          <w:rFonts w:ascii="Times New Roman" w:eastAsia="Times New Roman" w:hAnsi="Times New Roman" w:cs="Times New Roman"/>
          <w:color w:val="333333"/>
        </w:rPr>
      </w:pPr>
      <w:r>
        <w:rPr>
          <w:rFonts w:ascii="Times New Roman" w:eastAsia="Times New Roman" w:hAnsi="Times New Roman" w:cs="Times New Roman"/>
          <w:color w:val="333333"/>
        </w:rPr>
        <w:t xml:space="preserve">NNS are making approximates with output that reflect their native </w:t>
      </w:r>
      <w:r w:rsidR="0009493A">
        <w:rPr>
          <w:rFonts w:ascii="Times New Roman" w:eastAsia="Times New Roman" w:hAnsi="Times New Roman" w:cs="Times New Roman"/>
          <w:color w:val="333333"/>
        </w:rPr>
        <w:t xml:space="preserve">language, often with the nominative pronoun or complete deletion. </w:t>
      </w:r>
      <w:r w:rsidR="00B53FA4">
        <w:rPr>
          <w:rFonts w:ascii="Times New Roman" w:eastAsia="Times New Roman" w:hAnsi="Times New Roman" w:cs="Times New Roman"/>
          <w:color w:val="333333"/>
        </w:rPr>
        <w:t>Some cases reflect the reconstruction of the syntax and the same pragmatic</w:t>
      </w:r>
      <w:r w:rsidR="00077D73">
        <w:rPr>
          <w:rFonts w:ascii="Times New Roman" w:eastAsia="Times New Roman" w:hAnsi="Times New Roman" w:cs="Times New Roman"/>
          <w:color w:val="333333"/>
        </w:rPr>
        <w:t xml:space="preserve"> that is with a pronoun that is marked in the NL and output in English gloss. the </w:t>
      </w:r>
      <w:r w:rsidR="0048111B">
        <w:rPr>
          <w:rFonts w:ascii="Times New Roman" w:eastAsia="Times New Roman" w:hAnsi="Times New Roman" w:cs="Times New Roman"/>
          <w:color w:val="333333"/>
        </w:rPr>
        <w:t xml:space="preserve">clearest example is the combination of agglutinative possessive in Thai 11 </w:t>
      </w:r>
      <w:proofErr w:type="spellStart"/>
      <w:r w:rsidR="0048111B">
        <w:rPr>
          <w:rFonts w:ascii="Times New Roman" w:eastAsia="Times New Roman" w:hAnsi="Times New Roman" w:cs="Times New Roman"/>
          <w:color w:val="333333"/>
        </w:rPr>
        <w:t>who+his</w:t>
      </w:r>
      <w:proofErr w:type="spellEnd"/>
      <w:r w:rsidR="0048111B">
        <w:rPr>
          <w:rFonts w:ascii="Times New Roman" w:eastAsia="Times New Roman" w:hAnsi="Times New Roman" w:cs="Times New Roman"/>
          <w:color w:val="333333"/>
        </w:rPr>
        <w:t xml:space="preserve"> (whose). I also suggest that these are responses from their own education in addition from the familiarity of other speakers, the last “her” would be grammatically “she,” when it is colloquially “her” following “than.”</w:t>
      </w:r>
    </w:p>
    <w:p w14:paraId="2B6310BC" w14:textId="0DEE2D33" w:rsidR="00E31618" w:rsidRPr="00AB7F77" w:rsidRDefault="00E31618" w:rsidP="00BD7C88">
      <w:pPr>
        <w:shd w:val="clear" w:color="auto" w:fill="FFFFFF"/>
        <w:textAlignment w:val="baseline"/>
        <w:rPr>
          <w:rFonts w:ascii="Times New Roman" w:eastAsia="Times New Roman" w:hAnsi="Times New Roman" w:cs="Times New Roman"/>
          <w:color w:val="333333"/>
        </w:rPr>
      </w:pPr>
    </w:p>
    <w:p w14:paraId="38129A53" w14:textId="267D7DE2" w:rsidR="00E31618" w:rsidRDefault="00AB7F77" w:rsidP="00AB7F77">
      <w:pPr>
        <w:numPr>
          <w:ilvl w:val="0"/>
          <w:numId w:val="1"/>
        </w:numPr>
        <w:shd w:val="clear" w:color="auto" w:fill="FFFFFF"/>
        <w:ind w:left="0"/>
        <w:textAlignment w:val="baseline"/>
        <w:rPr>
          <w:rFonts w:ascii="Times New Roman" w:eastAsia="Times New Roman" w:hAnsi="Times New Roman" w:cs="Times New Roman"/>
          <w:color w:val="333333"/>
        </w:rPr>
      </w:pPr>
      <w:r w:rsidRPr="00AB7F77">
        <w:rPr>
          <w:rFonts w:ascii="Times New Roman" w:eastAsia="Times New Roman" w:hAnsi="Times New Roman" w:cs="Times New Roman"/>
          <w:color w:val="333333"/>
        </w:rPr>
        <w:t>extra:  how would NSs do on this production test?</w:t>
      </w:r>
      <w:r w:rsidR="006C2FE0">
        <w:rPr>
          <w:rFonts w:ascii="Times New Roman" w:eastAsia="Times New Roman" w:hAnsi="Times New Roman" w:cs="Times New Roman"/>
          <w:color w:val="333333"/>
        </w:rPr>
        <w:t xml:space="preserve"> (Sophomore) </w:t>
      </w:r>
      <w:proofErr w:type="spellStart"/>
      <w:r w:rsidR="006C2FE0">
        <w:rPr>
          <w:rFonts w:ascii="Times New Roman" w:eastAsia="Times New Roman" w:hAnsi="Times New Roman" w:cs="Times New Roman"/>
          <w:color w:val="333333"/>
        </w:rPr>
        <w:t>NSeng</w:t>
      </w:r>
      <w:proofErr w:type="spellEnd"/>
      <w:r w:rsidR="006C2FE0">
        <w:rPr>
          <w:rFonts w:ascii="Times New Roman" w:eastAsia="Times New Roman" w:hAnsi="Times New Roman" w:cs="Times New Roman"/>
          <w:color w:val="333333"/>
        </w:rPr>
        <w:t xml:space="preserve"> L2jap</w:t>
      </w:r>
    </w:p>
    <w:p w14:paraId="146ED48C" w14:textId="4883649E" w:rsidR="00B443CD" w:rsidRDefault="00B53FA4" w:rsidP="008A2571">
      <w:pPr>
        <w:shd w:val="clear" w:color="auto" w:fill="FFFFFF"/>
        <w:textAlignment w:val="baseline"/>
        <w:rPr>
          <w:rFonts w:ascii="Times New Roman" w:eastAsia="Times New Roman" w:hAnsi="Times New Roman" w:cs="Times New Roman"/>
          <w:color w:val="333333"/>
        </w:rPr>
      </w:pPr>
      <w:r>
        <w:rPr>
          <w:rFonts w:ascii="Times New Roman" w:eastAsia="Times New Roman" w:hAnsi="Times New Roman" w:cs="Times New Roman"/>
          <w:color w:val="333333"/>
        </w:rPr>
        <w:t>-the boy whose gf left him fell</w:t>
      </w:r>
    </w:p>
    <w:p w14:paraId="61B89A8A" w14:textId="00603055" w:rsidR="00B53FA4" w:rsidRDefault="00B53FA4" w:rsidP="008A2571">
      <w:pPr>
        <w:shd w:val="clear" w:color="auto" w:fill="FFFFFF"/>
        <w:textAlignment w:val="baseline"/>
        <w:rPr>
          <w:rFonts w:ascii="Times New Roman" w:eastAsia="Times New Roman" w:hAnsi="Times New Roman" w:cs="Times New Roman"/>
          <w:color w:val="333333"/>
        </w:rPr>
      </w:pPr>
      <w:proofErr w:type="gramStart"/>
      <w:r>
        <w:rPr>
          <w:rFonts w:ascii="Times New Roman" w:eastAsia="Times New Roman" w:hAnsi="Times New Roman" w:cs="Times New Roman"/>
          <w:color w:val="333333"/>
        </w:rPr>
        <w:t>-[</w:t>
      </w:r>
      <w:proofErr w:type="gramEnd"/>
      <w:r>
        <w:rPr>
          <w:rFonts w:ascii="Times New Roman" w:eastAsia="Times New Roman" w:hAnsi="Times New Roman" w:cs="Times New Roman"/>
          <w:color w:val="333333"/>
        </w:rPr>
        <w:t>thinking about it]</w:t>
      </w:r>
      <w:r w:rsidR="00363283">
        <w:rPr>
          <w:rFonts w:ascii="Times New Roman" w:eastAsia="Times New Roman" w:hAnsi="Times New Roman" w:cs="Times New Roman"/>
          <w:color w:val="333333"/>
        </w:rPr>
        <w:t xml:space="preserve"> the girl laughed; the boy is bigger than the girl</w:t>
      </w:r>
    </w:p>
    <w:p w14:paraId="2B526FA7" w14:textId="375D7C73" w:rsidR="00B53FA4" w:rsidRDefault="00B53FA4" w:rsidP="008A2571">
      <w:pPr>
        <w:shd w:val="clear" w:color="auto" w:fill="FFFFFF"/>
        <w:textAlignment w:val="baseline"/>
        <w:rPr>
          <w:rFonts w:ascii="Times New Roman" w:eastAsia="Times New Roman" w:hAnsi="Times New Roman" w:cs="Times New Roman"/>
          <w:color w:val="333333"/>
        </w:rPr>
      </w:pPr>
      <w:r>
        <w:rPr>
          <w:rFonts w:ascii="Times New Roman" w:eastAsia="Times New Roman" w:hAnsi="Times New Roman" w:cs="Times New Roman"/>
          <w:color w:val="333333"/>
        </w:rPr>
        <w:t>-</w:t>
      </w:r>
      <w:r w:rsidR="00363283">
        <w:rPr>
          <w:rFonts w:ascii="Times New Roman" w:eastAsia="Times New Roman" w:hAnsi="Times New Roman" w:cs="Times New Roman"/>
          <w:color w:val="333333"/>
        </w:rPr>
        <w:t xml:space="preserve"> [incorrect structure] I saw the boy give the girl a book</w:t>
      </w:r>
    </w:p>
    <w:p w14:paraId="4D35B5A5" w14:textId="1C58FA6E" w:rsidR="00B53FA4" w:rsidRDefault="00B53FA4" w:rsidP="008A2571">
      <w:pPr>
        <w:shd w:val="clear" w:color="auto" w:fill="FFFFFF"/>
        <w:textAlignment w:val="baseline"/>
        <w:rPr>
          <w:rFonts w:ascii="Times New Roman" w:eastAsia="Times New Roman" w:hAnsi="Times New Roman" w:cs="Times New Roman"/>
          <w:color w:val="333333"/>
        </w:rPr>
      </w:pPr>
      <w:r>
        <w:rPr>
          <w:rFonts w:ascii="Times New Roman" w:eastAsia="Times New Roman" w:hAnsi="Times New Roman" w:cs="Times New Roman"/>
          <w:color w:val="333333"/>
        </w:rPr>
        <w:t>-</w:t>
      </w:r>
      <w:r w:rsidR="00363283">
        <w:rPr>
          <w:rFonts w:ascii="Times New Roman" w:eastAsia="Times New Roman" w:hAnsi="Times New Roman" w:cs="Times New Roman"/>
          <w:color w:val="333333"/>
        </w:rPr>
        <w:t xml:space="preserve"> the girl slept then the boy hit the girl/ the boy hit the girl while the girl slept (</w:t>
      </w:r>
      <w:proofErr w:type="spellStart"/>
      <w:r w:rsidR="00363283">
        <w:rPr>
          <w:rFonts w:ascii="Times New Roman" w:eastAsia="Times New Roman" w:hAnsi="Times New Roman" w:cs="Times New Roman"/>
          <w:color w:val="333333"/>
        </w:rPr>
        <w:t>farsi</w:t>
      </w:r>
      <w:proofErr w:type="spellEnd"/>
      <w:r w:rsidR="00363283">
        <w:rPr>
          <w:rFonts w:ascii="Times New Roman" w:eastAsia="Times New Roman" w:hAnsi="Times New Roman" w:cs="Times New Roman"/>
          <w:color w:val="333333"/>
        </w:rPr>
        <w:t>)</w:t>
      </w:r>
    </w:p>
    <w:p w14:paraId="0827255F" w14:textId="1180F68E" w:rsidR="00B53FA4" w:rsidRDefault="00B53FA4" w:rsidP="008A2571">
      <w:pPr>
        <w:shd w:val="clear" w:color="auto" w:fill="FFFFFF"/>
        <w:textAlignment w:val="baseline"/>
        <w:rPr>
          <w:rFonts w:ascii="Times New Roman" w:eastAsia="Times New Roman" w:hAnsi="Times New Roman" w:cs="Times New Roman"/>
          <w:color w:val="333333"/>
        </w:rPr>
      </w:pPr>
      <w:r>
        <w:rPr>
          <w:rFonts w:ascii="Times New Roman" w:eastAsia="Times New Roman" w:hAnsi="Times New Roman" w:cs="Times New Roman"/>
          <w:color w:val="333333"/>
        </w:rPr>
        <w:t>-</w:t>
      </w:r>
      <w:r w:rsidR="00363283">
        <w:rPr>
          <w:rFonts w:ascii="Times New Roman" w:eastAsia="Times New Roman" w:hAnsi="Times New Roman" w:cs="Times New Roman"/>
          <w:color w:val="333333"/>
        </w:rPr>
        <w:t xml:space="preserve">I saw the boy stood behind the girl </w:t>
      </w:r>
    </w:p>
    <w:p w14:paraId="30D0CCD1" w14:textId="1E9D001E" w:rsidR="00B53FA4" w:rsidRDefault="00B53FA4" w:rsidP="008A2571">
      <w:pPr>
        <w:shd w:val="clear" w:color="auto" w:fill="FFFFFF"/>
        <w:textAlignment w:val="baseline"/>
        <w:rPr>
          <w:rFonts w:ascii="Times New Roman" w:eastAsia="Times New Roman" w:hAnsi="Times New Roman" w:cs="Times New Roman"/>
          <w:color w:val="333333"/>
        </w:rPr>
      </w:pPr>
      <w:r>
        <w:rPr>
          <w:rFonts w:ascii="Times New Roman" w:eastAsia="Times New Roman" w:hAnsi="Times New Roman" w:cs="Times New Roman"/>
          <w:color w:val="333333"/>
        </w:rPr>
        <w:t>-</w:t>
      </w:r>
      <w:r w:rsidR="00363283">
        <w:rPr>
          <w:rFonts w:ascii="Times New Roman" w:eastAsia="Times New Roman" w:hAnsi="Times New Roman" w:cs="Times New Roman"/>
          <w:color w:val="333333"/>
        </w:rPr>
        <w:t xml:space="preserve"> I saw the boy was bigger than the girl</w:t>
      </w:r>
    </w:p>
    <w:p w14:paraId="7AFF0E30" w14:textId="1BF106C3" w:rsidR="00B53FA4" w:rsidRDefault="00B53FA4" w:rsidP="008A2571">
      <w:pPr>
        <w:shd w:val="clear" w:color="auto" w:fill="FFFFFF"/>
        <w:textAlignment w:val="baseline"/>
        <w:rPr>
          <w:rFonts w:ascii="Times New Roman" w:eastAsia="Times New Roman" w:hAnsi="Times New Roman" w:cs="Times New Roman"/>
          <w:color w:val="333333"/>
        </w:rPr>
      </w:pPr>
      <w:r>
        <w:rPr>
          <w:rFonts w:ascii="Times New Roman" w:eastAsia="Times New Roman" w:hAnsi="Times New Roman" w:cs="Times New Roman"/>
          <w:color w:val="333333"/>
        </w:rPr>
        <w:t>-</w:t>
      </w:r>
      <w:r w:rsidR="00363283">
        <w:rPr>
          <w:rFonts w:ascii="Times New Roman" w:eastAsia="Times New Roman" w:hAnsi="Times New Roman" w:cs="Times New Roman"/>
          <w:color w:val="333333"/>
        </w:rPr>
        <w:t xml:space="preserve"> I saw the boy hit the girl</w:t>
      </w:r>
    </w:p>
    <w:p w14:paraId="56E461C8" w14:textId="5F852655" w:rsidR="00B53FA4" w:rsidRDefault="00B53FA4" w:rsidP="008A2571">
      <w:pPr>
        <w:shd w:val="clear" w:color="auto" w:fill="FFFFFF"/>
        <w:textAlignment w:val="baseline"/>
        <w:rPr>
          <w:rFonts w:ascii="Times New Roman" w:eastAsia="Times New Roman" w:hAnsi="Times New Roman" w:cs="Times New Roman"/>
          <w:color w:val="333333"/>
        </w:rPr>
      </w:pPr>
      <w:r>
        <w:rPr>
          <w:rFonts w:ascii="Times New Roman" w:eastAsia="Times New Roman" w:hAnsi="Times New Roman" w:cs="Times New Roman"/>
          <w:color w:val="333333"/>
        </w:rPr>
        <w:t>-</w:t>
      </w:r>
      <w:r w:rsidR="00363283">
        <w:rPr>
          <w:rFonts w:ascii="Times New Roman" w:eastAsia="Times New Roman" w:hAnsi="Times New Roman" w:cs="Times New Roman"/>
          <w:color w:val="333333"/>
        </w:rPr>
        <w:t xml:space="preserve"> the boy stood behind the </w:t>
      </w:r>
      <w:proofErr w:type="spellStart"/>
      <w:r w:rsidR="00363283">
        <w:rPr>
          <w:rFonts w:ascii="Times New Roman" w:eastAsia="Times New Roman" w:hAnsi="Times New Roman" w:cs="Times New Roman"/>
          <w:color w:val="333333"/>
        </w:rPr>
        <w:t>girn</w:t>
      </w:r>
      <w:proofErr w:type="spellEnd"/>
      <w:r w:rsidR="00363283">
        <w:rPr>
          <w:rFonts w:ascii="Times New Roman" w:eastAsia="Times New Roman" w:hAnsi="Times New Roman" w:cs="Times New Roman"/>
          <w:color w:val="333333"/>
        </w:rPr>
        <w:t>, then the girl jumped</w:t>
      </w:r>
    </w:p>
    <w:p w14:paraId="119DE342" w14:textId="2D88B0AE" w:rsidR="00B53FA4" w:rsidRDefault="00B53FA4" w:rsidP="008A2571">
      <w:pPr>
        <w:shd w:val="clear" w:color="auto" w:fill="FFFFFF"/>
        <w:textAlignment w:val="baseline"/>
        <w:rPr>
          <w:rFonts w:ascii="Times New Roman" w:eastAsia="Times New Roman" w:hAnsi="Times New Roman" w:cs="Times New Roman"/>
          <w:color w:val="333333"/>
        </w:rPr>
      </w:pPr>
      <w:r>
        <w:rPr>
          <w:rFonts w:ascii="Times New Roman" w:eastAsia="Times New Roman" w:hAnsi="Times New Roman" w:cs="Times New Roman"/>
          <w:color w:val="333333"/>
        </w:rPr>
        <w:t>-</w:t>
      </w:r>
      <w:r w:rsidR="00363283">
        <w:rPr>
          <w:rFonts w:ascii="Times New Roman" w:eastAsia="Times New Roman" w:hAnsi="Times New Roman" w:cs="Times New Roman"/>
          <w:color w:val="333333"/>
        </w:rPr>
        <w:t xml:space="preserve"> I saw the man come.</w:t>
      </w:r>
    </w:p>
    <w:p w14:paraId="7468EDDA" w14:textId="607EF313" w:rsidR="006C2FE0" w:rsidRDefault="00363283" w:rsidP="008A2571">
      <w:pPr>
        <w:shd w:val="clear" w:color="auto" w:fill="FFFFFF"/>
        <w:textAlignment w:val="baseline"/>
        <w:rPr>
          <w:rFonts w:ascii="Times New Roman" w:eastAsia="Times New Roman" w:hAnsi="Times New Roman" w:cs="Times New Roman"/>
          <w:color w:val="333333"/>
        </w:rPr>
      </w:pPr>
      <w:r>
        <w:rPr>
          <w:rFonts w:ascii="Times New Roman" w:eastAsia="Times New Roman" w:hAnsi="Times New Roman" w:cs="Times New Roman"/>
          <w:color w:val="333333"/>
        </w:rPr>
        <w:t>- I saw the boy’s gf left him</w:t>
      </w:r>
    </w:p>
    <w:p w14:paraId="4DA71773" w14:textId="01400CDA" w:rsidR="00363283" w:rsidRDefault="00363283" w:rsidP="008A2571">
      <w:pPr>
        <w:shd w:val="clear" w:color="auto" w:fill="FFFFFF"/>
        <w:textAlignment w:val="baseline"/>
        <w:rPr>
          <w:rFonts w:ascii="Times New Roman" w:eastAsia="Times New Roman" w:hAnsi="Times New Roman" w:cs="Times New Roman"/>
          <w:color w:val="333333"/>
        </w:rPr>
      </w:pPr>
      <w:r>
        <w:rPr>
          <w:rFonts w:ascii="Times New Roman" w:eastAsia="Times New Roman" w:hAnsi="Times New Roman" w:cs="Times New Roman"/>
          <w:color w:val="333333"/>
        </w:rPr>
        <w:t>- the man fell as he came/ no/ the man came then fell.</w:t>
      </w:r>
    </w:p>
    <w:p w14:paraId="1139BEB8" w14:textId="6F56632C" w:rsidR="00077D73" w:rsidRDefault="00077D73" w:rsidP="008A2571">
      <w:pPr>
        <w:shd w:val="clear" w:color="auto" w:fill="FFFFFF"/>
        <w:textAlignment w:val="baseline"/>
        <w:rPr>
          <w:rFonts w:ascii="Times New Roman" w:eastAsia="Times New Roman" w:hAnsi="Times New Roman" w:cs="Times New Roman"/>
          <w:color w:val="333333"/>
        </w:rPr>
      </w:pPr>
    </w:p>
    <w:p w14:paraId="60277B84" w14:textId="5B9A9142" w:rsidR="00077D73" w:rsidRDefault="00077D73" w:rsidP="008A2571">
      <w:pPr>
        <w:shd w:val="clear" w:color="auto" w:fill="FFFFFF"/>
        <w:textAlignment w:val="baseline"/>
        <w:rPr>
          <w:rFonts w:ascii="Times New Roman" w:eastAsia="Times New Roman" w:hAnsi="Times New Roman" w:cs="Times New Roman"/>
          <w:color w:val="333333"/>
        </w:rPr>
      </w:pPr>
      <w:r>
        <w:rPr>
          <w:rFonts w:ascii="Times New Roman" w:eastAsia="Times New Roman" w:hAnsi="Times New Roman" w:cs="Times New Roman"/>
          <w:color w:val="333333"/>
        </w:rPr>
        <w:t xml:space="preserve">[perfect] (Junior) L2spa </w:t>
      </w:r>
      <w:proofErr w:type="spellStart"/>
      <w:r>
        <w:rPr>
          <w:rFonts w:ascii="Times New Roman" w:eastAsia="Times New Roman" w:hAnsi="Times New Roman" w:cs="Times New Roman"/>
          <w:color w:val="333333"/>
        </w:rPr>
        <w:t>NSeng</w:t>
      </w:r>
      <w:proofErr w:type="spellEnd"/>
    </w:p>
    <w:p w14:paraId="53C36678" w14:textId="4893BDB2" w:rsidR="00077D73" w:rsidRDefault="00077D73" w:rsidP="008A2571">
      <w:pPr>
        <w:shd w:val="clear" w:color="auto" w:fill="FFFFFF"/>
        <w:textAlignment w:val="baseline"/>
        <w:rPr>
          <w:rFonts w:ascii="Times New Roman" w:eastAsia="Times New Roman" w:hAnsi="Times New Roman" w:cs="Times New Roman"/>
          <w:color w:val="333333"/>
        </w:rPr>
      </w:pPr>
      <w:r>
        <w:rPr>
          <w:rFonts w:ascii="Times New Roman" w:eastAsia="Times New Roman" w:hAnsi="Times New Roman" w:cs="Times New Roman"/>
          <w:color w:val="333333"/>
        </w:rPr>
        <w:t>+whom</w:t>
      </w:r>
    </w:p>
    <w:p w14:paraId="66E14202" w14:textId="77777777" w:rsidR="00077D73" w:rsidRDefault="00077D73" w:rsidP="008A2571">
      <w:pPr>
        <w:shd w:val="clear" w:color="auto" w:fill="FFFFFF"/>
        <w:textAlignment w:val="baseline"/>
        <w:rPr>
          <w:rFonts w:ascii="Times New Roman" w:eastAsia="Times New Roman" w:hAnsi="Times New Roman" w:cs="Times New Roman"/>
          <w:color w:val="333333"/>
        </w:rPr>
      </w:pPr>
    </w:p>
    <w:p w14:paraId="053B680E" w14:textId="67D00892" w:rsidR="00E31618" w:rsidRPr="00E31618" w:rsidRDefault="00E31618" w:rsidP="00AB7F77">
      <w:pPr>
        <w:numPr>
          <w:ilvl w:val="0"/>
          <w:numId w:val="1"/>
        </w:numPr>
        <w:shd w:val="clear" w:color="auto" w:fill="FFFFFF"/>
        <w:ind w:left="0"/>
        <w:textAlignment w:val="baseline"/>
        <w:rPr>
          <w:rFonts w:ascii="Times New Roman" w:eastAsia="Times New Roman" w:hAnsi="Times New Roman" w:cs="Times New Roman"/>
          <w:color w:val="333333"/>
        </w:rPr>
      </w:pPr>
      <w:r>
        <w:rPr>
          <w:rFonts w:ascii="Times New Roman" w:eastAsia="Times New Roman" w:hAnsi="Times New Roman" w:cs="Times New Roman"/>
          <w:color w:val="333333"/>
        </w:rPr>
        <w:t>Methodology: The samples only come from elicited text, prompted with a specific method, not conjured from their own making. The samples are limited from a variety of speakers, but not a variety of skill that could be needed her</w:t>
      </w:r>
      <w:r w:rsidR="00694F97">
        <w:rPr>
          <w:rFonts w:ascii="Times New Roman" w:eastAsia="Times New Roman" w:hAnsi="Times New Roman" w:cs="Times New Roman"/>
          <w:color w:val="333333"/>
        </w:rPr>
        <w:t xml:space="preserve">e to show a disparity in the data to support the hypothesis. We may observe some erroneous utterances such as syntax inversion with Japanese and an additional </w:t>
      </w:r>
      <w:r w:rsidR="00500A43">
        <w:rPr>
          <w:rFonts w:ascii="Times New Roman" w:eastAsia="Times New Roman" w:hAnsi="Times New Roman" w:cs="Times New Roman"/>
          <w:color w:val="333333"/>
        </w:rPr>
        <w:t xml:space="preserve">verb in Thai. Without who/whom distinguished by the speakers, there is no other evidence that supports the speakers know the comparative clause. However, other clauses may be substituted </w:t>
      </w:r>
      <w:r w:rsidR="00B443CD">
        <w:rPr>
          <w:rFonts w:ascii="Times New Roman" w:eastAsia="Times New Roman" w:hAnsi="Times New Roman" w:cs="Times New Roman"/>
          <w:color w:val="333333"/>
        </w:rPr>
        <w:t xml:space="preserve">to show that the knowledge of the </w:t>
      </w:r>
      <w:r w:rsidR="00077D73">
        <w:rPr>
          <w:rFonts w:ascii="Times New Roman" w:eastAsia="Times New Roman" w:hAnsi="Times New Roman" w:cs="Times New Roman"/>
          <w:color w:val="333333"/>
        </w:rPr>
        <w:t>agglutinated</w:t>
      </w:r>
      <w:r w:rsidR="00B443CD">
        <w:rPr>
          <w:rFonts w:ascii="Times New Roman" w:eastAsia="Times New Roman" w:hAnsi="Times New Roman" w:cs="Times New Roman"/>
          <w:color w:val="333333"/>
        </w:rPr>
        <w:t xml:space="preserve"> possessive (gen) and pronoun ex 11 Thai. Who his (whose)</w:t>
      </w:r>
    </w:p>
    <w:sectPr w:rsidR="00E31618" w:rsidRPr="00E31618" w:rsidSect="00891186">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1606D8" w14:textId="77777777" w:rsidR="001E23EB" w:rsidRDefault="001E23EB" w:rsidP="00210D5D">
      <w:r>
        <w:separator/>
      </w:r>
    </w:p>
  </w:endnote>
  <w:endnote w:type="continuationSeparator" w:id="0">
    <w:p w14:paraId="08C7DCC5" w14:textId="77777777" w:rsidR="001E23EB" w:rsidRDefault="001E23EB" w:rsidP="00210D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oulos SIL">
    <w:panose1 w:val="020B0604020202020204"/>
    <w:charset w:val="4D"/>
    <w:family w:val="auto"/>
    <w:pitch w:val="variable"/>
    <w:sig w:usb0="A00002FF" w:usb1="5200A1FF" w:usb2="02000009" w:usb3="00000000" w:csb0="00000197"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9A4CC7" w14:textId="77777777" w:rsidR="001E23EB" w:rsidRDefault="001E23EB" w:rsidP="00210D5D">
      <w:r>
        <w:separator/>
      </w:r>
    </w:p>
  </w:footnote>
  <w:footnote w:type="continuationSeparator" w:id="0">
    <w:p w14:paraId="6E4BD7DB" w14:textId="77777777" w:rsidR="001E23EB" w:rsidRDefault="001E23EB" w:rsidP="00210D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76305C" w14:textId="4FBBEE39" w:rsidR="00210D5D" w:rsidRPr="00210D5D" w:rsidRDefault="00210D5D" w:rsidP="00210D5D">
    <w:pPr>
      <w:rPr>
        <w:color w:val="000000"/>
      </w:rPr>
    </w:pPr>
    <w:r>
      <w:rPr>
        <w:color w:val="000000"/>
      </w:rPr>
      <w:t>JARED PURCELL LING</w:t>
    </w:r>
    <w:r w:rsidRPr="000309D3">
      <w:rPr>
        <w:color w:val="000000"/>
      </w:rPr>
      <w:t xml:space="preserve"> 582</w:t>
    </w:r>
    <w:r>
      <w:rPr>
        <w:color w:val="000000"/>
      </w:rPr>
      <w:t>: HW00</w:t>
    </w:r>
    <w:r w:rsidR="00AA760C">
      <w:rPr>
        <w:color w:val="000000"/>
      </w:rPr>
      <w:t>4</w:t>
    </w:r>
    <w:r>
      <w:rPr>
        <w:color w:val="000000"/>
      </w:rPr>
      <w:t xml:space="preserve"> WEINBERGER April </w:t>
    </w:r>
    <w:r w:rsidR="00AA760C">
      <w:rPr>
        <w:color w:val="000000"/>
      </w:rPr>
      <w:t>10</w:t>
    </w:r>
    <w:r w:rsidRPr="00210D5D">
      <w:rPr>
        <w:color w:val="000000"/>
        <w:vertAlign w:val="superscript"/>
      </w:rPr>
      <w:t>rd</w:t>
    </w:r>
    <w:r>
      <w:rPr>
        <w:color w:val="000000"/>
      </w:rPr>
      <w:t>, 2019</w:t>
    </w:r>
  </w:p>
  <w:p w14:paraId="64B90529" w14:textId="77777777" w:rsidR="00210D5D" w:rsidRDefault="00210D5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157504"/>
    <w:multiLevelType w:val="multilevel"/>
    <w:tmpl w:val="D86A13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09D3"/>
    <w:rsid w:val="000309D3"/>
    <w:rsid w:val="00077D73"/>
    <w:rsid w:val="0009493A"/>
    <w:rsid w:val="00136813"/>
    <w:rsid w:val="001B5E76"/>
    <w:rsid w:val="001E23EB"/>
    <w:rsid w:val="00210D5D"/>
    <w:rsid w:val="00217695"/>
    <w:rsid w:val="00276BB4"/>
    <w:rsid w:val="00290321"/>
    <w:rsid w:val="002B11E8"/>
    <w:rsid w:val="00343458"/>
    <w:rsid w:val="00363283"/>
    <w:rsid w:val="00412BD5"/>
    <w:rsid w:val="0048111B"/>
    <w:rsid w:val="00500A43"/>
    <w:rsid w:val="0061792A"/>
    <w:rsid w:val="00694F97"/>
    <w:rsid w:val="006B2F3D"/>
    <w:rsid w:val="006C2FE0"/>
    <w:rsid w:val="007051FB"/>
    <w:rsid w:val="0072567F"/>
    <w:rsid w:val="007D3BCF"/>
    <w:rsid w:val="00891186"/>
    <w:rsid w:val="008A2571"/>
    <w:rsid w:val="00993456"/>
    <w:rsid w:val="009E48EE"/>
    <w:rsid w:val="00AA760C"/>
    <w:rsid w:val="00AB7F77"/>
    <w:rsid w:val="00B443CD"/>
    <w:rsid w:val="00B53FA4"/>
    <w:rsid w:val="00B60E18"/>
    <w:rsid w:val="00B97C63"/>
    <w:rsid w:val="00BD7C88"/>
    <w:rsid w:val="00CD1658"/>
    <w:rsid w:val="00D50DFA"/>
    <w:rsid w:val="00DD2B43"/>
    <w:rsid w:val="00DD4FFC"/>
    <w:rsid w:val="00E122C8"/>
    <w:rsid w:val="00E31618"/>
    <w:rsid w:val="00EC1DDF"/>
    <w:rsid w:val="00EF29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F3CC531"/>
  <w15:chartTrackingRefBased/>
  <w15:docId w15:val="{49EE0FA4-3EC5-EC4A-9E39-151EBF15D9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Doulos SIL" w:eastAsiaTheme="minorHAnsi" w:hAnsi="Doulos SIL" w:cs="Doulos SIL"/>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10D5D"/>
    <w:pPr>
      <w:tabs>
        <w:tab w:val="center" w:pos="4680"/>
        <w:tab w:val="right" w:pos="9360"/>
      </w:tabs>
    </w:pPr>
  </w:style>
  <w:style w:type="character" w:customStyle="1" w:styleId="HeaderChar">
    <w:name w:val="Header Char"/>
    <w:basedOn w:val="DefaultParagraphFont"/>
    <w:link w:val="Header"/>
    <w:uiPriority w:val="99"/>
    <w:rsid w:val="00210D5D"/>
  </w:style>
  <w:style w:type="paragraph" w:styleId="Footer">
    <w:name w:val="footer"/>
    <w:basedOn w:val="Normal"/>
    <w:link w:val="FooterChar"/>
    <w:uiPriority w:val="99"/>
    <w:unhideWhenUsed/>
    <w:rsid w:val="00210D5D"/>
    <w:pPr>
      <w:tabs>
        <w:tab w:val="center" w:pos="4680"/>
        <w:tab w:val="right" w:pos="9360"/>
      </w:tabs>
    </w:pPr>
  </w:style>
  <w:style w:type="character" w:customStyle="1" w:styleId="FooterChar">
    <w:name w:val="Footer Char"/>
    <w:basedOn w:val="DefaultParagraphFont"/>
    <w:link w:val="Footer"/>
    <w:uiPriority w:val="99"/>
    <w:rsid w:val="00210D5D"/>
  </w:style>
  <w:style w:type="paragraph" w:styleId="ListParagraph">
    <w:name w:val="List Paragraph"/>
    <w:basedOn w:val="Normal"/>
    <w:uiPriority w:val="34"/>
    <w:qFormat/>
    <w:rsid w:val="00BD7C8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70827324">
      <w:bodyDiv w:val="1"/>
      <w:marLeft w:val="0"/>
      <w:marRight w:val="0"/>
      <w:marTop w:val="0"/>
      <w:marBottom w:val="0"/>
      <w:divBdr>
        <w:top w:val="none" w:sz="0" w:space="0" w:color="auto"/>
        <w:left w:val="none" w:sz="0" w:space="0" w:color="auto"/>
        <w:bottom w:val="none" w:sz="0" w:space="0" w:color="auto"/>
        <w:right w:val="none" w:sz="0" w:space="0" w:color="auto"/>
      </w:divBdr>
    </w:div>
    <w:div w:id="1557550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123</TotalTime>
  <Pages>1</Pages>
  <Words>365</Words>
  <Characters>2082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Purcell</dc:creator>
  <cp:keywords/>
  <dc:description/>
  <cp:lastModifiedBy>J Purcell</cp:lastModifiedBy>
  <cp:revision>5</cp:revision>
  <cp:lastPrinted>2019-02-27T01:12:00Z</cp:lastPrinted>
  <dcterms:created xsi:type="dcterms:W3CDTF">2019-04-08T19:36:00Z</dcterms:created>
  <dcterms:modified xsi:type="dcterms:W3CDTF">2019-04-10T19:48:00Z</dcterms:modified>
</cp:coreProperties>
</file>