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C4B908" w14:textId="77777777" w:rsidR="0056143E" w:rsidRPr="0056143E" w:rsidRDefault="0056143E" w:rsidP="00D02685">
      <w:pPr>
        <w:contextualSpacing/>
        <w:rPr>
          <w:rFonts w:ascii="Doulos SIL" w:hAnsi="Doulos SIL" w:cs="Doulos SIL"/>
        </w:rPr>
      </w:pPr>
      <w:r w:rsidRPr="0056143E">
        <w:rPr>
          <w:rFonts w:ascii="Doulos SIL" w:hAnsi="Doulos SIL" w:cs="Doulos SIL"/>
        </w:rPr>
        <w:t>Jared Purcell</w:t>
      </w:r>
    </w:p>
    <w:p w14:paraId="10FB3310" w14:textId="77777777" w:rsidR="0056143E" w:rsidRPr="0056143E" w:rsidRDefault="0056143E" w:rsidP="00D02685">
      <w:pPr>
        <w:contextualSpacing/>
        <w:rPr>
          <w:rFonts w:ascii="Doulos SIL" w:hAnsi="Doulos SIL" w:cs="Doulos SIL"/>
        </w:rPr>
      </w:pPr>
      <w:r w:rsidRPr="0056143E">
        <w:rPr>
          <w:rFonts w:ascii="Doulos SIL" w:hAnsi="Doulos SIL" w:cs="Doulos SIL"/>
        </w:rPr>
        <w:t>Dr. Steven Weinberger</w:t>
      </w:r>
    </w:p>
    <w:p w14:paraId="0FE2A769" w14:textId="77777777" w:rsidR="0056143E" w:rsidRPr="0056143E" w:rsidRDefault="0056143E" w:rsidP="00D02685">
      <w:pPr>
        <w:contextualSpacing/>
        <w:rPr>
          <w:rFonts w:ascii="Doulos SIL" w:hAnsi="Doulos SIL" w:cs="Doulos SIL"/>
        </w:rPr>
      </w:pPr>
      <w:r w:rsidRPr="0056143E">
        <w:rPr>
          <w:rFonts w:ascii="Doulos SIL" w:hAnsi="Doulos SIL" w:cs="Doulos SIL"/>
        </w:rPr>
        <w:t>LING 583 Second Language Acquisition</w:t>
      </w:r>
    </w:p>
    <w:p w14:paraId="053D1C46" w14:textId="77777777" w:rsidR="0056143E" w:rsidRPr="0056143E" w:rsidRDefault="0056143E" w:rsidP="00D02685">
      <w:pPr>
        <w:contextualSpacing/>
        <w:rPr>
          <w:rFonts w:ascii="Doulos SIL" w:hAnsi="Doulos SIL" w:cs="Doulos SIL"/>
        </w:rPr>
      </w:pPr>
      <w:r w:rsidRPr="0056143E">
        <w:rPr>
          <w:rFonts w:ascii="Doulos SIL" w:hAnsi="Doulos SIL" w:cs="Doulos SIL"/>
        </w:rPr>
        <w:t>January 30, 2019</w:t>
      </w:r>
    </w:p>
    <w:p w14:paraId="476A4C40" w14:textId="254E4F10" w:rsidR="00966CB0" w:rsidRDefault="0056143E" w:rsidP="0056143E">
      <w:pPr>
        <w:jc w:val="center"/>
        <w:rPr>
          <w:rFonts w:ascii="Doulos SIL" w:hAnsi="Doulos SIL" w:cs="Doulos SIL"/>
        </w:rPr>
      </w:pPr>
      <w:r w:rsidRPr="0056143E">
        <w:rPr>
          <w:rFonts w:ascii="Doulos SIL" w:hAnsi="Doulos SIL" w:cs="Doulos SIL"/>
        </w:rPr>
        <w:t>Homework</w:t>
      </w:r>
      <w:r>
        <w:rPr>
          <w:rFonts w:ascii="Doulos SIL" w:hAnsi="Doulos SIL" w:cs="Doulos SIL"/>
        </w:rPr>
        <w:t xml:space="preserve"> I</w:t>
      </w:r>
    </w:p>
    <w:p w14:paraId="08927792" w14:textId="73496C53" w:rsidR="0056143E" w:rsidRDefault="0056143E" w:rsidP="0056143E">
      <w:pPr>
        <w:pStyle w:val="ListParagraph"/>
        <w:numPr>
          <w:ilvl w:val="0"/>
          <w:numId w:val="1"/>
        </w:numPr>
        <w:rPr>
          <w:rFonts w:ascii="Doulos SIL" w:hAnsi="Doulos SIL" w:cs="Doulos SIL"/>
        </w:rPr>
      </w:pPr>
      <w:r>
        <w:rPr>
          <w:rFonts w:ascii="Doulos SIL" w:hAnsi="Doulos SIL" w:cs="Doulos SIL"/>
        </w:rPr>
        <w:t xml:space="preserve">The Arabic speakers in Time 1 present an utterance that without any tone variation could be interrogative or declarative. I presume that tone is emphasized in this collection rather than the syntax, which is [to me] more vital to the pragmatic. </w:t>
      </w:r>
    </w:p>
    <w:p w14:paraId="62CDB0D9" w14:textId="36667ED0" w:rsidR="0056143E" w:rsidRDefault="0056143E" w:rsidP="0056143E">
      <w:pPr>
        <w:pStyle w:val="ListParagraph"/>
        <w:numPr>
          <w:ilvl w:val="0"/>
          <w:numId w:val="1"/>
        </w:numPr>
        <w:rPr>
          <w:rFonts w:ascii="Doulos SIL" w:hAnsi="Doulos SIL" w:cs="Doulos SIL"/>
        </w:rPr>
      </w:pPr>
      <w:r>
        <w:rPr>
          <w:rFonts w:ascii="Doulos SIL" w:hAnsi="Doulos SIL" w:cs="Doulos SIL"/>
        </w:rPr>
        <w:t xml:space="preserve"> The speakers in Time 1 do not show any evidence of aux-inversion at the onset of an utterance, </w:t>
      </w:r>
      <w:r w:rsidR="00D02685">
        <w:rPr>
          <w:rFonts w:ascii="Doulos SIL" w:hAnsi="Doulos SIL" w:cs="Doulos SIL"/>
        </w:rPr>
        <w:t>and</w:t>
      </w:r>
      <w:r>
        <w:rPr>
          <w:rFonts w:ascii="Doulos SIL" w:hAnsi="Doulos SIL" w:cs="Doulos SIL"/>
        </w:rPr>
        <w:t xml:space="preserve"> when the following infinitive is present (Time 1:1, 2) there is still no inversion in relation to the object. </w:t>
      </w:r>
    </w:p>
    <w:p w14:paraId="255DC353" w14:textId="469F1637" w:rsidR="0056143E" w:rsidRDefault="0056143E" w:rsidP="0056143E">
      <w:pPr>
        <w:pStyle w:val="ListParagraph"/>
        <w:numPr>
          <w:ilvl w:val="0"/>
          <w:numId w:val="1"/>
        </w:numPr>
        <w:rPr>
          <w:rFonts w:ascii="Doulos SIL" w:hAnsi="Doulos SIL" w:cs="Doulos SIL"/>
        </w:rPr>
      </w:pPr>
      <w:r>
        <w:rPr>
          <w:rFonts w:ascii="Doulos SIL" w:hAnsi="Doulos SIL" w:cs="Doulos SIL"/>
        </w:rPr>
        <w:t xml:space="preserve">The speakers in Time II have learned onset question words to direct the interrogative utterance. The speakers do not use any operational verbs unless it is the point of the question. Some other deletions occur such as articles and verbs. </w:t>
      </w:r>
    </w:p>
    <w:p w14:paraId="5BEA03E8" w14:textId="06C1EB30" w:rsidR="0056143E" w:rsidRDefault="0056143E" w:rsidP="0056143E">
      <w:pPr>
        <w:pStyle w:val="ListParagraph"/>
        <w:numPr>
          <w:ilvl w:val="0"/>
          <w:numId w:val="1"/>
        </w:numPr>
        <w:rPr>
          <w:rFonts w:ascii="Doulos SIL" w:hAnsi="Doulos SIL" w:cs="Doulos SIL"/>
        </w:rPr>
      </w:pPr>
      <w:r>
        <w:rPr>
          <w:rFonts w:ascii="Doulos SIL" w:hAnsi="Doulos SIL" w:cs="Doulos SIL"/>
        </w:rPr>
        <w:t xml:space="preserve">The speakers still have not used any syntax inversion that would signify a question except for (Time II: 2) </w:t>
      </w:r>
    </w:p>
    <w:p w14:paraId="0AEE023E" w14:textId="19AC8414" w:rsidR="0056143E" w:rsidRDefault="0056143E" w:rsidP="00172B85">
      <w:pPr>
        <w:ind w:left="288" w:hanging="288"/>
        <w:contextualSpacing/>
        <w:rPr>
          <w:rFonts w:ascii="Doulos SIL" w:hAnsi="Doulos SIL" w:cs="Doulos SIL"/>
        </w:rPr>
      </w:pPr>
      <w:r>
        <w:rPr>
          <w:rFonts w:ascii="Doulos SIL" w:hAnsi="Doulos SIL" w:cs="Doulos SIL"/>
        </w:rPr>
        <w:t xml:space="preserve">E The speakers use onset verbs that fully </w:t>
      </w:r>
      <w:bookmarkStart w:id="0" w:name="_GoBack"/>
      <w:bookmarkEnd w:id="0"/>
      <w:r w:rsidR="00CC1BBA">
        <w:rPr>
          <w:rFonts w:ascii="Doulos SIL" w:hAnsi="Doulos SIL" w:cs="Doulos SIL"/>
        </w:rPr>
        <w:t xml:space="preserve">support operational and functional clauses in addition to tense. </w:t>
      </w:r>
      <w:r w:rsidR="00172B85">
        <w:rPr>
          <w:rFonts w:ascii="Doulos SIL" w:hAnsi="Doulos SIL" w:cs="Doulos SIL"/>
        </w:rPr>
        <w:t>The onset phrase is an inverse subject-aux phrase to signify a question.</w:t>
      </w:r>
    </w:p>
    <w:p w14:paraId="30192223" w14:textId="4F3F5D33" w:rsidR="00D02685" w:rsidRDefault="0056143E" w:rsidP="00D02685">
      <w:pPr>
        <w:ind w:left="288" w:hanging="288"/>
        <w:contextualSpacing/>
        <w:rPr>
          <w:rFonts w:ascii="Doulos SIL" w:hAnsi="Doulos SIL" w:cs="Doulos SIL"/>
        </w:rPr>
      </w:pPr>
      <w:proofErr w:type="spellStart"/>
      <w:r>
        <w:rPr>
          <w:rFonts w:ascii="Doulos SIL" w:hAnsi="Doulos SIL" w:cs="Doulos SIL"/>
        </w:rPr>
        <w:t>F</w:t>
      </w:r>
      <w:proofErr w:type="spellEnd"/>
      <w:r>
        <w:rPr>
          <w:rFonts w:ascii="Doulos SIL" w:hAnsi="Doulos SIL" w:cs="Doulos SIL"/>
        </w:rPr>
        <w:t xml:space="preserve"> The speaker is repeating the necessary verb that marks the usage &lt;were&gt; is repeated as the verb that pragmatically </w:t>
      </w:r>
      <w:r w:rsidR="00CC1BBA">
        <w:rPr>
          <w:rFonts w:ascii="Doulos SIL" w:hAnsi="Doulos SIL" w:cs="Doulos SIL"/>
        </w:rPr>
        <w:t xml:space="preserve">marks [working as]. </w:t>
      </w:r>
      <w:r w:rsidR="00CF2302">
        <w:rPr>
          <w:rFonts w:ascii="Doulos SIL" w:hAnsi="Doulos SIL" w:cs="Doulos SIL"/>
        </w:rPr>
        <w:t>“Do you [work as] her teacher? In this case the operational question verb is Do/Did</w:t>
      </w:r>
      <w:r w:rsidR="00172B85">
        <w:rPr>
          <w:rFonts w:ascii="Doulos SIL" w:hAnsi="Doulos SIL" w:cs="Doulos SIL"/>
        </w:rPr>
        <w:t xml:space="preserve"> interrogative for verbs,</w:t>
      </w:r>
      <w:r w:rsidR="00CF2302">
        <w:rPr>
          <w:rFonts w:ascii="Doulos SIL" w:hAnsi="Doulos SIL" w:cs="Doulos SIL"/>
        </w:rPr>
        <w:t xml:space="preserve"> </w:t>
      </w:r>
      <w:r w:rsidR="00172B85">
        <w:rPr>
          <w:rFonts w:ascii="Doulos SIL" w:hAnsi="Doulos SIL" w:cs="Doulos SIL"/>
        </w:rPr>
        <w:t>followed by the verb the speaker used appropriately as the question verb &lt;</w:t>
      </w:r>
      <w:proofErr w:type="spellStart"/>
      <w:r w:rsidR="00172B85">
        <w:rPr>
          <w:rFonts w:ascii="Doulos SIL" w:hAnsi="Doulos SIL" w:cs="Doulos SIL"/>
        </w:rPr>
        <w:t>do</w:t>
      </w:r>
      <w:proofErr w:type="spellEnd"/>
      <w:r w:rsidR="00172B85">
        <w:rPr>
          <w:rFonts w:ascii="Doulos SIL" w:hAnsi="Doulos SIL" w:cs="Doulos SIL"/>
        </w:rPr>
        <w:t>&gt; and then the declarative form +</w:t>
      </w:r>
      <w:proofErr w:type="spellStart"/>
      <w:r w:rsidR="00172B85">
        <w:rPr>
          <w:rFonts w:ascii="Doulos SIL" w:hAnsi="Doulos SIL" w:cs="Doulos SIL"/>
        </w:rPr>
        <w:t>pst</w:t>
      </w:r>
      <w:proofErr w:type="spellEnd"/>
      <w:r w:rsidR="00172B85">
        <w:rPr>
          <w:rFonts w:ascii="Doulos SIL" w:hAnsi="Doulos SIL" w:cs="Doulos SIL"/>
        </w:rPr>
        <w:t xml:space="preserve"> &lt;you were her teacher&gt;. </w:t>
      </w:r>
      <w:r w:rsidR="00D02685">
        <w:rPr>
          <w:rFonts w:ascii="Doulos SIL" w:hAnsi="Doulos SIL" w:cs="Doulos SIL"/>
        </w:rPr>
        <w:t xml:space="preserve">Something erroneous is happening here. </w:t>
      </w:r>
      <w:r w:rsidR="00172B85">
        <w:rPr>
          <w:rFonts w:ascii="Doulos SIL" w:hAnsi="Doulos SIL" w:cs="Doulos SIL"/>
        </w:rPr>
        <w:t xml:space="preserve">The data in 10 shows that the first pronoun is a part of the onset verb that creates the question and is separate phrase and grammar from the </w:t>
      </w:r>
      <w:r w:rsidR="00D02685">
        <w:rPr>
          <w:rFonts w:ascii="Doulos SIL" w:hAnsi="Doulos SIL" w:cs="Doulos SIL"/>
        </w:rPr>
        <w:t xml:space="preserve">past continuous part of the question. I think that this may be a combination of past continuous to present because there is no evidence of &lt;have you been&gt; and we would require more data to prove that this is the attempt of the speaker. I understand in Arabic a change of tense is possible in an utterance. </w:t>
      </w:r>
    </w:p>
    <w:p w14:paraId="4A3DE9FB" w14:textId="0A0F4475" w:rsidR="0056143E" w:rsidRPr="0056143E" w:rsidRDefault="0056143E" w:rsidP="00172B85">
      <w:pPr>
        <w:ind w:left="288" w:hanging="288"/>
        <w:contextualSpacing/>
        <w:rPr>
          <w:rFonts w:ascii="Doulos SIL" w:hAnsi="Doulos SIL" w:cs="Doulos SIL"/>
        </w:rPr>
      </w:pPr>
      <w:r>
        <w:rPr>
          <w:rFonts w:ascii="Doulos SIL" w:hAnsi="Doulos SIL" w:cs="Doulos SIL"/>
        </w:rPr>
        <w:t xml:space="preserve">G The speakers are changing the onset of an utterance in order to signify the notion of </w:t>
      </w:r>
      <w:proofErr w:type="spellStart"/>
      <w:r>
        <w:rPr>
          <w:rFonts w:ascii="Doulos SIL" w:hAnsi="Doulos SIL" w:cs="Doulos SIL"/>
        </w:rPr>
        <w:t>interrogativeness</w:t>
      </w:r>
      <w:proofErr w:type="spellEnd"/>
      <w:r>
        <w:rPr>
          <w:rFonts w:ascii="Doulos SIL" w:hAnsi="Doulos SIL" w:cs="Doulos SIL"/>
        </w:rPr>
        <w:t xml:space="preserve">. </w:t>
      </w:r>
      <w:r w:rsidR="00172B85">
        <w:rPr>
          <w:rFonts w:ascii="Doulos SIL" w:hAnsi="Doulos SIL" w:cs="Doulos SIL"/>
        </w:rPr>
        <w:t xml:space="preserve">Over this period, there has been evidence of positive and negative transfer from Arabic, that is the omission and compensation of grammar that creates </w:t>
      </w:r>
      <w:r w:rsidR="00FD61E7">
        <w:rPr>
          <w:rFonts w:ascii="Doulos SIL" w:hAnsi="Doulos SIL" w:cs="Doulos SIL"/>
        </w:rPr>
        <w:t>some</w:t>
      </w:r>
      <w:r w:rsidR="00172B85">
        <w:rPr>
          <w:rFonts w:ascii="Doulos SIL" w:hAnsi="Doulos SIL" w:cs="Doulos SIL"/>
        </w:rPr>
        <w:t xml:space="preserve"> </w:t>
      </w:r>
      <w:proofErr w:type="spellStart"/>
      <w:r w:rsidR="00172B85">
        <w:rPr>
          <w:rFonts w:ascii="Doulos SIL" w:hAnsi="Doulos SIL" w:cs="Doulos SIL"/>
        </w:rPr>
        <w:t>interlingual</w:t>
      </w:r>
      <w:proofErr w:type="spellEnd"/>
      <w:r w:rsidR="00172B85">
        <w:rPr>
          <w:rFonts w:ascii="Doulos SIL" w:hAnsi="Doulos SIL" w:cs="Doulos SIL"/>
        </w:rPr>
        <w:t xml:space="preserve"> error. Time III is essentially Time I with an onset question verb in that the question relates to a verb whereas Time II is a form that relates to nouns, adjectives and adverbs.</w:t>
      </w:r>
    </w:p>
    <w:sectPr w:rsidR="0056143E" w:rsidRPr="0056143E"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B13B0F"/>
    <w:multiLevelType w:val="hybridMultilevel"/>
    <w:tmpl w:val="9238D9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43E"/>
    <w:rsid w:val="000F3643"/>
    <w:rsid w:val="00172B85"/>
    <w:rsid w:val="00217695"/>
    <w:rsid w:val="0056143E"/>
    <w:rsid w:val="00891186"/>
    <w:rsid w:val="00CC1BBA"/>
    <w:rsid w:val="00CF2302"/>
    <w:rsid w:val="00D02685"/>
    <w:rsid w:val="00FD6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43E960"/>
  <w15:chartTrackingRefBased/>
  <w15:docId w15:val="{B6A30510-7B6D-7242-9A84-95511B67D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1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4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359</Words>
  <Characters>2052</Characters>
  <Application>Microsoft Office Word</Application>
  <DocSecurity>0</DocSecurity>
  <Lines>17</Lines>
  <Paragraphs>4</Paragraphs>
  <ScaleCrop>false</ScaleCrop>
  <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8</cp:revision>
  <dcterms:created xsi:type="dcterms:W3CDTF">2019-02-05T18:39:00Z</dcterms:created>
  <dcterms:modified xsi:type="dcterms:W3CDTF">2019-02-06T20:14:00Z</dcterms:modified>
</cp:coreProperties>
</file>