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46A994" w14:textId="79BE6098" w:rsidR="00966CB0" w:rsidRDefault="00BC1C6C" w:rsidP="005C4803">
      <w:pPr>
        <w:tabs>
          <w:tab w:val="right" w:pos="9360"/>
        </w:tabs>
        <w:spacing w:line="480" w:lineRule="auto"/>
      </w:pPr>
      <w:r>
        <w:t>Jared V Purcell</w:t>
      </w:r>
      <w:r>
        <w:tab/>
      </w:r>
    </w:p>
    <w:p w14:paraId="39B58AA0" w14:textId="799A1DCB" w:rsidR="00BC1C6C" w:rsidRDefault="00BC1C6C" w:rsidP="005C4803">
      <w:pPr>
        <w:spacing w:line="480" w:lineRule="auto"/>
      </w:pPr>
      <w:r>
        <w:t xml:space="preserve">Professor </w:t>
      </w:r>
      <w:r w:rsidR="00F767BB">
        <w:t xml:space="preserve">R. </w:t>
      </w:r>
      <w:r>
        <w:t>Nanian</w:t>
      </w:r>
    </w:p>
    <w:p w14:paraId="0C7E302D" w14:textId="0A9EE1CA" w:rsidR="00BC1C6C" w:rsidRDefault="00BC1C6C" w:rsidP="005C4803">
      <w:pPr>
        <w:spacing w:line="480" w:lineRule="auto"/>
      </w:pPr>
      <w:r>
        <w:t>ENGH 302-H29</w:t>
      </w:r>
    </w:p>
    <w:p w14:paraId="2E6D68B0" w14:textId="68E388E2" w:rsidR="00BC1C6C" w:rsidRDefault="003401FE" w:rsidP="005C4803">
      <w:pPr>
        <w:spacing w:line="480" w:lineRule="auto"/>
      </w:pPr>
      <w:r>
        <w:t>March 6, 2019</w:t>
      </w:r>
    </w:p>
    <w:p w14:paraId="17158324" w14:textId="37F8AB36" w:rsidR="00BC1C6C" w:rsidRDefault="003401FE" w:rsidP="003401FE">
      <w:pPr>
        <w:spacing w:line="480" w:lineRule="auto"/>
        <w:contextualSpacing/>
        <w:jc w:val="center"/>
      </w:pPr>
      <w:r w:rsidRPr="003401FE">
        <w:t>Exercise: Tentative Thesis Statement</w:t>
      </w:r>
    </w:p>
    <w:p w14:paraId="59CCFBC6" w14:textId="2C494BB5" w:rsidR="003401FE" w:rsidRPr="001116F0" w:rsidRDefault="004335B7" w:rsidP="001116F0">
      <w:pPr>
        <w:spacing w:line="480" w:lineRule="auto"/>
        <w:ind w:firstLine="720"/>
        <w:contextualSpacing/>
        <w:rPr>
          <w:u w:val="single"/>
        </w:rPr>
      </w:pPr>
      <w:r>
        <w:t>L</w:t>
      </w:r>
      <w:r w:rsidR="003B5D2C">
        <w:t xml:space="preserve">anguages have naturally been created </w:t>
      </w:r>
      <w:r>
        <w:t>by</w:t>
      </w:r>
      <w:r w:rsidR="003B5D2C">
        <w:t xml:space="preserve"> continuum</w:t>
      </w:r>
      <w:r w:rsidR="001C6733">
        <w:t>, assimilated into others, and diminished from a lack of sufficient corpora</w:t>
      </w:r>
      <w:r>
        <w:t xml:space="preserve"> or </w:t>
      </w:r>
      <w:r w:rsidR="005915B0">
        <w:t>regressive</w:t>
      </w:r>
      <w:r w:rsidR="005915B0">
        <w:rPr>
          <w:rStyle w:val="FootnoteReference"/>
        </w:rPr>
        <w:footnoteReference w:id="1"/>
      </w:r>
      <w:r w:rsidR="005915B0">
        <w:t xml:space="preserve"> </w:t>
      </w:r>
      <w:r>
        <w:t>socio-cultural factors</w:t>
      </w:r>
      <w:r w:rsidR="001C6733">
        <w:t>.</w:t>
      </w:r>
      <w:r w:rsidR="00111921">
        <w:t xml:space="preserve"> </w:t>
      </w:r>
      <w:r>
        <w:t>Linguistic theories</w:t>
      </w:r>
      <w:r w:rsidR="00111921">
        <w:t xml:space="preserve"> include a pattern </w:t>
      </w:r>
      <w:r w:rsidR="005915B0">
        <w:t>for</w:t>
      </w:r>
      <w:r w:rsidR="00111921">
        <w:t xml:space="preserve"> the nature of </w:t>
      </w:r>
      <w:r w:rsidR="005915B0">
        <w:t>languages and</w:t>
      </w:r>
      <w:r w:rsidR="00111921">
        <w:t xml:space="preserve"> observed in philological/morphological analysis of whole families or varieties of language.</w:t>
      </w:r>
      <w:r>
        <w:t xml:space="preserve"> </w:t>
      </w:r>
      <w:r w:rsidR="00111921">
        <w:t xml:space="preserve">In order to support speculative theory, linguists conduct fieldwork and documentation of languages believed to be in process of </w:t>
      </w:r>
      <w:r w:rsidR="00241E4D">
        <w:t xml:space="preserve">morphological </w:t>
      </w:r>
      <w:r w:rsidR="00111921">
        <w:t>change</w:t>
      </w:r>
      <w:r w:rsidR="00241E4D">
        <w:t xml:space="preserve"> or endangerment. </w:t>
      </w:r>
      <w:r>
        <w:t xml:space="preserve">Ideally, there is intrinsic value to the preservation and documentation </w:t>
      </w:r>
      <w:r w:rsidR="005915B0">
        <w:t>of</w:t>
      </w:r>
      <w:r>
        <w:t xml:space="preserve"> language </w:t>
      </w:r>
      <w:r w:rsidR="005915B0">
        <w:t>before any</w:t>
      </w:r>
      <w:r>
        <w:t xml:space="preserve"> variety is extinguished</w:t>
      </w:r>
      <w:r w:rsidR="005915B0">
        <w:t>,</w:t>
      </w:r>
      <w:r>
        <w:t xml:space="preserve"> although the observation </w:t>
      </w:r>
      <w:r w:rsidR="001116F0">
        <w:t>may be</w:t>
      </w:r>
      <w:r>
        <w:t xml:space="preserve"> an obstruction of preservation though interference. </w:t>
      </w:r>
      <w:r w:rsidR="001116F0" w:rsidRPr="001116F0">
        <w:rPr>
          <w:u w:val="single"/>
        </w:rPr>
        <w:t>However, with appropriate methodology,</w:t>
      </w:r>
      <w:r w:rsidRPr="001116F0">
        <w:rPr>
          <w:u w:val="single"/>
        </w:rPr>
        <w:t xml:space="preserve"> </w:t>
      </w:r>
      <w:r w:rsidR="001116F0" w:rsidRPr="001116F0">
        <w:rPr>
          <w:u w:val="single"/>
        </w:rPr>
        <w:t>t</w:t>
      </w:r>
      <w:r w:rsidR="00241E4D" w:rsidRPr="001116F0">
        <w:rPr>
          <w:u w:val="single"/>
        </w:rPr>
        <w:t>he process of language documentation in itself preserves the subject language</w:t>
      </w:r>
      <w:r w:rsidR="005915B0">
        <w:rPr>
          <w:u w:val="single"/>
        </w:rPr>
        <w:t xml:space="preserve"> variety</w:t>
      </w:r>
      <w:r w:rsidR="00241E4D" w:rsidRPr="001116F0">
        <w:rPr>
          <w:u w:val="single"/>
        </w:rPr>
        <w:t xml:space="preserve"> and is considered a supportive means </w:t>
      </w:r>
      <w:r w:rsidR="001116F0" w:rsidRPr="001116F0">
        <w:rPr>
          <w:u w:val="single"/>
        </w:rPr>
        <w:t xml:space="preserve">that improves the </w:t>
      </w:r>
      <w:r w:rsidR="00241E4D" w:rsidRPr="001116F0">
        <w:rPr>
          <w:u w:val="single"/>
        </w:rPr>
        <w:t xml:space="preserve">socio-cultural factors that predict the volatility of that variety of language. </w:t>
      </w:r>
      <w:r w:rsidR="00863E9C" w:rsidRPr="00863E9C">
        <w:t>(WC 1</w:t>
      </w:r>
      <w:r w:rsidR="005915B0">
        <w:t>45</w:t>
      </w:r>
      <w:r w:rsidR="00863E9C" w:rsidRPr="00863E9C">
        <w:t>)</w:t>
      </w:r>
    </w:p>
    <w:p w14:paraId="5C3D698B" w14:textId="006FE053" w:rsidR="00AB0FCE" w:rsidRDefault="001116F0" w:rsidP="003401FE">
      <w:pPr>
        <w:spacing w:line="480" w:lineRule="auto"/>
        <w:contextualSpacing/>
      </w:pPr>
      <w:r>
        <w:lastRenderedPageBreak/>
        <w:tab/>
      </w:r>
      <w:r w:rsidR="000608A4">
        <w:t xml:space="preserve">Questions that would need to be answered from an extrapolation of some of the aforementioned concepts include the elaboration of pattern of natural language, linguistic theory, and morphological shift. Elaboration of these terms will help define what a “language” is and how it is discriminated from the term I prefer to use, “variety.” Next is </w:t>
      </w:r>
      <w:r w:rsidR="00B9432F">
        <w:t>“</w:t>
      </w:r>
      <w:r w:rsidR="000608A4">
        <w:t>what entails the conduct of language documentation and its process</w:t>
      </w:r>
      <w:r w:rsidR="00B9432F">
        <w:t>”</w:t>
      </w:r>
      <w:r w:rsidR="000608A4">
        <w:t xml:space="preserve"> with the subject language</w:t>
      </w:r>
      <w:r w:rsidR="00B9432F">
        <w:t xml:space="preserve"> example</w:t>
      </w:r>
      <w:r w:rsidR="000608A4">
        <w:t xml:space="preserve">, likely Yupik or some other variety in the </w:t>
      </w:r>
      <w:proofErr w:type="spellStart"/>
      <w:r w:rsidR="000608A4">
        <w:t>Finnic</w:t>
      </w:r>
      <w:proofErr w:type="spellEnd"/>
      <w:r w:rsidR="000608A4">
        <w:t xml:space="preserve"> family. </w:t>
      </w:r>
      <w:r w:rsidR="00863E9C">
        <w:t>This would include the methodology required and by what means would be the most efficient when conducting research; which of these factors are efficient and constructive to the task and which could be detrimental</w:t>
      </w:r>
      <w:r w:rsidR="0028633D">
        <w:t>, having adverse effects</w:t>
      </w:r>
      <w:r w:rsidR="00863E9C">
        <w:t>. Next, I allude to the “socio-cultural factors” that predic</w:t>
      </w:r>
      <w:bookmarkStart w:id="0" w:name="_GoBack"/>
      <w:bookmarkEnd w:id="0"/>
      <w:r w:rsidR="00863E9C">
        <w:t xml:space="preserve">t language survival— mentioning this provokes question of what they are specifically, their existence, involvement of language preservation, and how they could be relatable to the act of documentation. </w:t>
      </w:r>
      <w:r w:rsidR="00AB0FCE">
        <w:t>The thesis will be answered through the explanation of the socio-cultural factors and the relationship they have with documentation methodology. Lastly, I would like to apply some meta-philosophical support, through the Heisenberg observation principle</w:t>
      </w:r>
      <w:r w:rsidR="0028633D">
        <w:rPr>
          <w:rStyle w:val="FootnoteReference"/>
        </w:rPr>
        <w:footnoteReference w:id="2"/>
      </w:r>
      <w:r w:rsidR="00AB0FCE">
        <w:t xml:space="preserve"> as well as several aspects from Tolkien’s ideas on “hope.”</w:t>
      </w:r>
      <w:r w:rsidR="0028633D">
        <w:rPr>
          <w:rStyle w:val="FootnoteReference"/>
        </w:rPr>
        <w:footnoteReference w:id="3"/>
      </w:r>
      <w:r w:rsidR="00A536CE">
        <w:t xml:space="preserve"> WC 198</w:t>
      </w:r>
    </w:p>
    <w:sectPr w:rsidR="00AB0FCE" w:rsidSect="00891186">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BFDE7D" w14:textId="77777777" w:rsidR="001D4B7A" w:rsidRDefault="001D4B7A" w:rsidP="00BC1C6C">
      <w:r>
        <w:separator/>
      </w:r>
    </w:p>
  </w:endnote>
  <w:endnote w:type="continuationSeparator" w:id="0">
    <w:p w14:paraId="22B1927E" w14:textId="77777777" w:rsidR="001D4B7A" w:rsidRDefault="001D4B7A" w:rsidP="00BC1C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oulos SIL">
    <w:panose1 w:val="020B0604020202020204"/>
    <w:charset w:val="4D"/>
    <w:family w:val="auto"/>
    <w:pitch w:val="variable"/>
    <w:sig w:usb0="A00002FF" w:usb1="5200A1FF" w:usb2="02000009" w:usb3="00000000" w:csb0="00000197"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666829" w14:textId="77777777" w:rsidR="001D4B7A" w:rsidRDefault="001D4B7A" w:rsidP="00BC1C6C">
      <w:r>
        <w:separator/>
      </w:r>
    </w:p>
  </w:footnote>
  <w:footnote w:type="continuationSeparator" w:id="0">
    <w:p w14:paraId="5F042B31" w14:textId="77777777" w:rsidR="001D4B7A" w:rsidRDefault="001D4B7A" w:rsidP="00BC1C6C">
      <w:r>
        <w:continuationSeparator/>
      </w:r>
    </w:p>
  </w:footnote>
  <w:footnote w:id="1">
    <w:p w14:paraId="33F89E2D" w14:textId="080990D4" w:rsidR="005915B0" w:rsidRDefault="005915B0">
      <w:pPr>
        <w:pStyle w:val="FootnoteText"/>
      </w:pPr>
      <w:r>
        <w:rPr>
          <w:rStyle w:val="FootnoteReference"/>
        </w:rPr>
        <w:footnoteRef/>
      </w:r>
      <w:r>
        <w:t xml:space="preserve"> I liked this word, but I don’t think it’s the right one to use.</w:t>
      </w:r>
    </w:p>
  </w:footnote>
  <w:footnote w:id="2">
    <w:p w14:paraId="4B16F316" w14:textId="501CE285" w:rsidR="0028633D" w:rsidRDefault="0028633D">
      <w:pPr>
        <w:pStyle w:val="FootnoteText"/>
      </w:pPr>
      <w:r>
        <w:rPr>
          <w:rStyle w:val="FootnoteReference"/>
        </w:rPr>
        <w:footnoteRef/>
      </w:r>
      <w:r>
        <w:t xml:space="preserve"> Appropriate in the same way that we observe a statistic, the continuum of language cannot really be documented at once but changes as it is observed, each time it is observed, and because it is observed. </w:t>
      </w:r>
    </w:p>
  </w:footnote>
  <w:footnote w:id="3">
    <w:p w14:paraId="2E5D85BC" w14:textId="539D3DAF" w:rsidR="0028633D" w:rsidRDefault="0028633D">
      <w:pPr>
        <w:pStyle w:val="FootnoteText"/>
      </w:pPr>
      <w:r>
        <w:rPr>
          <w:rStyle w:val="FootnoteReference"/>
        </w:rPr>
        <w:footnoteRef/>
      </w:r>
      <w:r>
        <w:t xml:space="preserve"> I want to throw him in as appropriately possible. Although he is a </w:t>
      </w:r>
      <w:proofErr w:type="spellStart"/>
      <w:r w:rsidRPr="0028633D">
        <w:rPr>
          <w:i/>
        </w:rPr>
        <w:t>soi</w:t>
      </w:r>
      <w:proofErr w:type="spellEnd"/>
      <w:r w:rsidRPr="0028633D">
        <w:rPr>
          <w:i/>
        </w:rPr>
        <w:t xml:space="preserve"> </w:t>
      </w:r>
      <w:proofErr w:type="spellStart"/>
      <w:r w:rsidRPr="0028633D">
        <w:rPr>
          <w:i/>
        </w:rPr>
        <w:t>dissant</w:t>
      </w:r>
      <w:proofErr w:type="spellEnd"/>
      <w:r>
        <w:t xml:space="preserve"> philologist, he makes some very strong underestimated claims in linguistics that I believe will rise as Sapir-Whorf’s hypotheses have.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2906906"/>
      <w:docPartObj>
        <w:docPartGallery w:val="Page Numbers (Top of Page)"/>
        <w:docPartUnique/>
      </w:docPartObj>
    </w:sdtPr>
    <w:sdtEndPr>
      <w:rPr>
        <w:rStyle w:val="PageNumber"/>
      </w:rPr>
    </w:sdtEndPr>
    <w:sdtContent>
      <w:p w14:paraId="562B3BF4" w14:textId="6B0401B2" w:rsidR="00BC1C6C" w:rsidRDefault="00BC1C6C" w:rsidP="00726A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D33E0E3" w14:textId="77777777" w:rsidR="00BC1C6C" w:rsidRDefault="00BC1C6C" w:rsidP="00BC1C6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77672919"/>
      <w:docPartObj>
        <w:docPartGallery w:val="Page Numbers (Top of Page)"/>
        <w:docPartUnique/>
      </w:docPartObj>
    </w:sdtPr>
    <w:sdtEndPr>
      <w:rPr>
        <w:rStyle w:val="PageNumber"/>
      </w:rPr>
    </w:sdtEndPr>
    <w:sdtContent>
      <w:p w14:paraId="59401913" w14:textId="1F7FC525" w:rsidR="00BC1C6C" w:rsidRDefault="00BC1C6C" w:rsidP="00726A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F35CE25" w14:textId="75AA47E9" w:rsidR="00BC1C6C" w:rsidRDefault="00BC1C6C" w:rsidP="00BC1C6C">
    <w:pPr>
      <w:pStyle w:val="Header"/>
      <w:ind w:right="360"/>
    </w:pPr>
    <w:r>
      <w:ptab w:relativeTo="margin" w:alignment="center" w:leader="none"/>
    </w:r>
    <w:r>
      <w:ptab w:relativeTo="margin" w:alignment="right" w:leader="none"/>
    </w:r>
    <w:r>
      <w:t xml:space="preserve">Purcell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C6C"/>
    <w:rsid w:val="0005259B"/>
    <w:rsid w:val="000608A4"/>
    <w:rsid w:val="001116F0"/>
    <w:rsid w:val="00111921"/>
    <w:rsid w:val="001C6733"/>
    <w:rsid w:val="001D4B7A"/>
    <w:rsid w:val="00217695"/>
    <w:rsid w:val="00241E4D"/>
    <w:rsid w:val="0028633D"/>
    <w:rsid w:val="003401FE"/>
    <w:rsid w:val="003B5D2C"/>
    <w:rsid w:val="004335B7"/>
    <w:rsid w:val="00563F63"/>
    <w:rsid w:val="005915B0"/>
    <w:rsid w:val="005C4803"/>
    <w:rsid w:val="00831548"/>
    <w:rsid w:val="00863E9C"/>
    <w:rsid w:val="00891186"/>
    <w:rsid w:val="00A536CE"/>
    <w:rsid w:val="00AB0FCE"/>
    <w:rsid w:val="00B00F7B"/>
    <w:rsid w:val="00B40E7F"/>
    <w:rsid w:val="00B9432F"/>
    <w:rsid w:val="00BC1C6C"/>
    <w:rsid w:val="00BE4528"/>
    <w:rsid w:val="00C35CE9"/>
    <w:rsid w:val="00ED498F"/>
    <w:rsid w:val="00F767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E9391"/>
  <w15:chartTrackingRefBased/>
  <w15:docId w15:val="{52EE16EA-1762-0742-9040-3A9A13BC0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Doulos SIL" w:eastAsiaTheme="minorHAnsi" w:hAnsi="Doulos SIL" w:cs="Doulos SIL"/>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1C6C"/>
    <w:pPr>
      <w:tabs>
        <w:tab w:val="center" w:pos="4680"/>
        <w:tab w:val="right" w:pos="9360"/>
      </w:tabs>
    </w:pPr>
  </w:style>
  <w:style w:type="character" w:customStyle="1" w:styleId="HeaderChar">
    <w:name w:val="Header Char"/>
    <w:basedOn w:val="DefaultParagraphFont"/>
    <w:link w:val="Header"/>
    <w:uiPriority w:val="99"/>
    <w:rsid w:val="00BC1C6C"/>
  </w:style>
  <w:style w:type="paragraph" w:styleId="Footer">
    <w:name w:val="footer"/>
    <w:basedOn w:val="Normal"/>
    <w:link w:val="FooterChar"/>
    <w:uiPriority w:val="99"/>
    <w:unhideWhenUsed/>
    <w:rsid w:val="00BC1C6C"/>
    <w:pPr>
      <w:tabs>
        <w:tab w:val="center" w:pos="4680"/>
        <w:tab w:val="right" w:pos="9360"/>
      </w:tabs>
    </w:pPr>
  </w:style>
  <w:style w:type="character" w:customStyle="1" w:styleId="FooterChar">
    <w:name w:val="Footer Char"/>
    <w:basedOn w:val="DefaultParagraphFont"/>
    <w:link w:val="Footer"/>
    <w:uiPriority w:val="99"/>
    <w:rsid w:val="00BC1C6C"/>
  </w:style>
  <w:style w:type="character" w:styleId="PageNumber">
    <w:name w:val="page number"/>
    <w:basedOn w:val="DefaultParagraphFont"/>
    <w:uiPriority w:val="99"/>
    <w:semiHidden/>
    <w:unhideWhenUsed/>
    <w:rsid w:val="00BC1C6C"/>
  </w:style>
  <w:style w:type="paragraph" w:styleId="FootnoteText">
    <w:name w:val="footnote text"/>
    <w:basedOn w:val="Normal"/>
    <w:link w:val="FootnoteTextChar"/>
    <w:uiPriority w:val="99"/>
    <w:semiHidden/>
    <w:unhideWhenUsed/>
    <w:rsid w:val="005915B0"/>
    <w:rPr>
      <w:sz w:val="20"/>
      <w:szCs w:val="20"/>
    </w:rPr>
  </w:style>
  <w:style w:type="character" w:customStyle="1" w:styleId="FootnoteTextChar">
    <w:name w:val="Footnote Text Char"/>
    <w:basedOn w:val="DefaultParagraphFont"/>
    <w:link w:val="FootnoteText"/>
    <w:uiPriority w:val="99"/>
    <w:semiHidden/>
    <w:rsid w:val="005915B0"/>
    <w:rPr>
      <w:sz w:val="20"/>
      <w:szCs w:val="20"/>
    </w:rPr>
  </w:style>
  <w:style w:type="character" w:styleId="FootnoteReference">
    <w:name w:val="footnote reference"/>
    <w:basedOn w:val="DefaultParagraphFont"/>
    <w:uiPriority w:val="99"/>
    <w:semiHidden/>
    <w:unhideWhenUsed/>
    <w:rsid w:val="005915B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DBD62E-D62E-9B40-982B-A0CAECF4AE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Pages>
  <Words>357</Words>
  <Characters>2037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5</cp:revision>
  <dcterms:created xsi:type="dcterms:W3CDTF">2019-03-05T22:35:00Z</dcterms:created>
  <dcterms:modified xsi:type="dcterms:W3CDTF">2019-03-06T02:52:00Z</dcterms:modified>
</cp:coreProperties>
</file>